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7D" w:rsidRPr="000E247D" w:rsidRDefault="000E247D" w:rsidP="000E24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E2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Tarihi Gelişim</w:t>
      </w:r>
    </w:p>
    <w:p w:rsidR="000E247D" w:rsidRPr="000E247D" w:rsidRDefault="000E247D" w:rsidP="000E247D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</w:t>
      </w:r>
      <w:r w:rsidRPr="000E247D">
        <w:rPr>
          <w:rFonts w:ascii="Times New Roman" w:hAnsi="Times New Roman" w:cs="Times New Roman"/>
          <w:sz w:val="24"/>
          <w:szCs w:val="24"/>
        </w:rPr>
        <w:t>Okulumuz 1986 yılında tek binada Eğitim-Öğretime açılmıştır. Daha sonra 1997 yılında ek bina yapılmış olup bu gün Normal Eğitim (Tam gün) yapmaktadır. Okulumuzda 268 Öğrenci,</w:t>
      </w:r>
      <w:r>
        <w:rPr>
          <w:rFonts w:ascii="Times New Roman" w:hAnsi="Times New Roman" w:cs="Times New Roman"/>
          <w:sz w:val="24"/>
          <w:szCs w:val="24"/>
        </w:rPr>
        <w:t>2 idareci,18 Öğretmen,2 Hizmetli</w:t>
      </w:r>
      <w:r w:rsidRPr="000E247D">
        <w:rPr>
          <w:rFonts w:ascii="Times New Roman" w:hAnsi="Times New Roman" w:cs="Times New Roman"/>
          <w:sz w:val="24"/>
          <w:szCs w:val="24"/>
        </w:rPr>
        <w:t xml:space="preserve"> Eğitim-Öğretime devam etmektedir.4+4+4 Eğitim Sisteminden  dolayı İlköğretim olan okulumuz  2014/2015 Eğitim-Öğretim yılı başından  itibaren İlkokula dönüşmüştür.</w:t>
      </w:r>
    </w:p>
    <w:p w:rsidR="00835071" w:rsidRDefault="00835071"/>
    <w:sectPr w:rsidR="00835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E247D"/>
    <w:rsid w:val="000E247D"/>
    <w:rsid w:val="0083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0E247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E247D"/>
    <w:rPr>
      <w:rFonts w:ascii="Times New Roman" w:hAnsi="Times New Roman" w:cs="Times New Roman"/>
      <w:b/>
      <w:bCs/>
      <w:kern w:val="36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E247D"/>
    <w:pPr>
      <w:spacing w:before="100" w:beforeAutospacing="1" w:after="100" w:afterAutospacing="1" w:line="240" w:lineRule="auto"/>
      <w:ind w:firstLine="30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8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2015-07-08T11:36:00Z</dcterms:created>
  <dcterms:modified xsi:type="dcterms:W3CDTF">2015-07-08T11:39:00Z</dcterms:modified>
</cp:coreProperties>
</file>